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1EAB5" w14:textId="77777777" w:rsidR="00BA124F" w:rsidRDefault="00BA124F" w:rsidP="00BA124F">
      <w:pPr>
        <w:jc w:val="center"/>
        <w:rPr>
          <w:rFonts w:ascii="Algerian" w:hAnsi="Algerian"/>
          <w:b/>
          <w:sz w:val="68"/>
          <w:szCs w:val="68"/>
        </w:rPr>
      </w:pPr>
      <w:r w:rsidRPr="00B27203">
        <w:rPr>
          <w:rFonts w:ascii="Algerian" w:hAnsi="Algerian"/>
          <w:b/>
          <w:sz w:val="68"/>
          <w:szCs w:val="68"/>
        </w:rPr>
        <w:t>CLEAR CREEK HIGH SCHOOL GOLF</w:t>
      </w:r>
    </w:p>
    <w:p w14:paraId="65660AA7" w14:textId="32981767" w:rsidR="00BA124F" w:rsidRPr="00B27203" w:rsidRDefault="00BA124F" w:rsidP="00BA124F">
      <w:pPr>
        <w:jc w:val="center"/>
        <w:rPr>
          <w:rFonts w:ascii="Algerian" w:hAnsi="Algerian"/>
          <w:sz w:val="40"/>
          <w:szCs w:val="40"/>
        </w:rPr>
      </w:pPr>
      <w:r w:rsidRPr="00BA124F">
        <w:rPr>
          <w:rFonts w:ascii="Algerian" w:hAnsi="Algerian"/>
          <w:sz w:val="40"/>
          <w:szCs w:val="40"/>
        </w:rPr>
        <w:t xml:space="preserve">Tryouts for the 2018-19 School Year </w:t>
      </w:r>
    </w:p>
    <w:p w14:paraId="3FE55D03" w14:textId="6ED56A70" w:rsidR="00A538E5" w:rsidRPr="007D4173" w:rsidRDefault="00EA2C3B" w:rsidP="00BA124F">
      <w:pPr>
        <w:rPr>
          <w:sz w:val="24"/>
          <w:szCs w:val="24"/>
        </w:rPr>
      </w:pPr>
      <w:bookmarkStart w:id="0" w:name="_GoBack"/>
      <w:bookmarkEnd w:id="0"/>
      <w:r w:rsidRPr="007D4173">
        <w:rPr>
          <w:sz w:val="24"/>
          <w:szCs w:val="24"/>
        </w:rPr>
        <w:t>The Wildcat Boys Golf Team will host tryou</w:t>
      </w:r>
      <w:r w:rsidR="00A42F31" w:rsidRPr="007D4173">
        <w:rPr>
          <w:sz w:val="24"/>
          <w:szCs w:val="24"/>
        </w:rPr>
        <w:t xml:space="preserve">ts for the 2018-19 Golf Team on </w:t>
      </w:r>
      <w:r w:rsidRPr="007D4173">
        <w:rPr>
          <w:sz w:val="24"/>
          <w:szCs w:val="24"/>
        </w:rPr>
        <w:t xml:space="preserve">August </w:t>
      </w:r>
      <w:r w:rsidR="00F36ADC" w:rsidRPr="007D4173">
        <w:rPr>
          <w:sz w:val="24"/>
          <w:szCs w:val="24"/>
        </w:rPr>
        <w:t>15</w:t>
      </w:r>
      <w:r w:rsidRPr="007D4173">
        <w:rPr>
          <w:sz w:val="24"/>
          <w:szCs w:val="24"/>
          <w:vertAlign w:val="superscript"/>
        </w:rPr>
        <w:t>th</w:t>
      </w:r>
      <w:r w:rsidR="00A42F31" w:rsidRPr="007D4173">
        <w:rPr>
          <w:sz w:val="24"/>
          <w:szCs w:val="24"/>
        </w:rPr>
        <w:t>(Wednesday)</w:t>
      </w:r>
      <w:r w:rsidRPr="007D4173">
        <w:rPr>
          <w:sz w:val="24"/>
          <w:szCs w:val="24"/>
        </w:rPr>
        <w:t xml:space="preserve"> and </w:t>
      </w:r>
      <w:r w:rsidR="00F36ADC" w:rsidRPr="007D4173">
        <w:rPr>
          <w:sz w:val="24"/>
          <w:szCs w:val="24"/>
        </w:rPr>
        <w:t>16</w:t>
      </w:r>
      <w:r w:rsidRPr="007D4173">
        <w:rPr>
          <w:sz w:val="24"/>
          <w:szCs w:val="24"/>
          <w:vertAlign w:val="superscript"/>
        </w:rPr>
        <w:t>th</w:t>
      </w:r>
      <w:r w:rsidR="00A42F31" w:rsidRPr="007D4173">
        <w:rPr>
          <w:sz w:val="24"/>
          <w:szCs w:val="24"/>
        </w:rPr>
        <w:t>(Thursday)</w:t>
      </w:r>
      <w:r w:rsidRPr="007D4173">
        <w:rPr>
          <w:sz w:val="24"/>
          <w:szCs w:val="24"/>
        </w:rPr>
        <w:t xml:space="preserve"> at </w:t>
      </w:r>
      <w:r w:rsidR="00A42F31" w:rsidRPr="007D4173">
        <w:rPr>
          <w:sz w:val="24"/>
          <w:szCs w:val="24"/>
        </w:rPr>
        <w:t>South Shore Harbour Golf Club</w:t>
      </w:r>
      <w:r w:rsidRPr="007D4173">
        <w:rPr>
          <w:sz w:val="24"/>
          <w:szCs w:val="24"/>
        </w:rPr>
        <w:t xml:space="preserve"> (tee times will be posted before the rounds begin, times will start at </w:t>
      </w:r>
      <w:r w:rsidR="00A42F31" w:rsidRPr="007D4173">
        <w:rPr>
          <w:sz w:val="24"/>
          <w:szCs w:val="24"/>
        </w:rPr>
        <w:t>3:30pm</w:t>
      </w:r>
      <w:r w:rsidRPr="007D4173">
        <w:rPr>
          <w:sz w:val="24"/>
          <w:szCs w:val="24"/>
        </w:rPr>
        <w:t xml:space="preserve">). Athletes planning to tryout will be responsible for </w:t>
      </w:r>
      <w:r w:rsidR="00A42F31" w:rsidRPr="007D4173">
        <w:rPr>
          <w:sz w:val="24"/>
          <w:szCs w:val="24"/>
        </w:rPr>
        <w:t xml:space="preserve">bringing their own golf clubs and golf balls. </w:t>
      </w:r>
      <w:r w:rsidR="009A66A9" w:rsidRPr="007D4173">
        <w:rPr>
          <w:sz w:val="24"/>
          <w:szCs w:val="24"/>
        </w:rPr>
        <w:t>Starting this year</w:t>
      </w:r>
      <w:r w:rsidRPr="007D4173">
        <w:rPr>
          <w:sz w:val="24"/>
          <w:szCs w:val="24"/>
        </w:rPr>
        <w:t xml:space="preserve">, athletes can bypass the tryout with their summer schedule results. Summer schedule results will hold more weight because it is a bigger picture to what a player is capable of and shows a commitment to competitive golf (we recommend that any player serious about playing on the team play </w:t>
      </w:r>
      <w:r w:rsidR="007D4173">
        <w:rPr>
          <w:sz w:val="24"/>
          <w:szCs w:val="24"/>
        </w:rPr>
        <w:t>a</w:t>
      </w:r>
      <w:r w:rsidRPr="007D4173">
        <w:rPr>
          <w:sz w:val="24"/>
          <w:szCs w:val="24"/>
        </w:rPr>
        <w:t xml:space="preserve"> summer schedule of golf tournaments). All returning </w:t>
      </w:r>
      <w:r w:rsidRPr="007D4173">
        <w:rPr>
          <w:b/>
          <w:sz w:val="24"/>
          <w:szCs w:val="24"/>
        </w:rPr>
        <w:t>Varsity</w:t>
      </w:r>
      <w:r w:rsidR="00A42F31" w:rsidRPr="007D4173">
        <w:rPr>
          <w:b/>
          <w:sz w:val="24"/>
          <w:szCs w:val="24"/>
        </w:rPr>
        <w:t xml:space="preserve"> 1</w:t>
      </w:r>
      <w:r w:rsidRPr="007D4173">
        <w:rPr>
          <w:b/>
          <w:sz w:val="24"/>
          <w:szCs w:val="24"/>
        </w:rPr>
        <w:t xml:space="preserve"> players and anyone interested in being considered for Varsity</w:t>
      </w:r>
      <w:r w:rsidR="00A42F31" w:rsidRPr="007D4173">
        <w:rPr>
          <w:b/>
          <w:sz w:val="24"/>
          <w:szCs w:val="24"/>
        </w:rPr>
        <w:t xml:space="preserve"> 1</w:t>
      </w:r>
      <w:r w:rsidRPr="007D4173">
        <w:rPr>
          <w:b/>
          <w:sz w:val="24"/>
          <w:szCs w:val="24"/>
        </w:rPr>
        <w:t xml:space="preserve"> golf</w:t>
      </w:r>
      <w:r w:rsidRPr="007D4173">
        <w:rPr>
          <w:sz w:val="24"/>
          <w:szCs w:val="24"/>
        </w:rPr>
        <w:t xml:space="preserve"> </w:t>
      </w:r>
      <w:r w:rsidR="00A42F31" w:rsidRPr="007D4173">
        <w:rPr>
          <w:sz w:val="24"/>
          <w:szCs w:val="24"/>
        </w:rPr>
        <w:t xml:space="preserve">(top 5 players) </w:t>
      </w:r>
      <w:r w:rsidRPr="007D4173">
        <w:rPr>
          <w:sz w:val="24"/>
          <w:szCs w:val="24"/>
        </w:rPr>
        <w:t xml:space="preserve">should compete in </w:t>
      </w:r>
      <w:r w:rsidRPr="00CE4CFB">
        <w:rPr>
          <w:b/>
          <w:sz w:val="24"/>
          <w:szCs w:val="24"/>
        </w:rPr>
        <w:t>at least</w:t>
      </w:r>
      <w:r w:rsidRPr="007D4173">
        <w:rPr>
          <w:sz w:val="24"/>
          <w:szCs w:val="24"/>
        </w:rPr>
        <w:t xml:space="preserve"> </w:t>
      </w:r>
      <w:r w:rsidR="00AA1110" w:rsidRPr="007D4173">
        <w:rPr>
          <w:b/>
          <w:sz w:val="24"/>
          <w:szCs w:val="24"/>
        </w:rPr>
        <w:t>5</w:t>
      </w:r>
      <w:r w:rsidRPr="007D4173">
        <w:rPr>
          <w:b/>
          <w:sz w:val="24"/>
          <w:szCs w:val="24"/>
        </w:rPr>
        <w:t xml:space="preserve"> competitive rounds</w:t>
      </w:r>
      <w:r w:rsidRPr="007D4173">
        <w:rPr>
          <w:sz w:val="24"/>
          <w:szCs w:val="24"/>
        </w:rPr>
        <w:t xml:space="preserve"> of tournament golf in </w:t>
      </w:r>
      <w:r w:rsidR="00A42F31" w:rsidRPr="007D4173">
        <w:rPr>
          <w:sz w:val="24"/>
          <w:szCs w:val="24"/>
        </w:rPr>
        <w:t>events</w:t>
      </w:r>
      <w:r w:rsidRPr="007D4173">
        <w:rPr>
          <w:sz w:val="24"/>
          <w:szCs w:val="24"/>
        </w:rPr>
        <w:t xml:space="preserve"> that are comparable to our Varsity schedule. This includes the STPGA Prestige Tour, </w:t>
      </w:r>
      <w:r w:rsidR="00A42F31" w:rsidRPr="007D4173">
        <w:rPr>
          <w:sz w:val="24"/>
          <w:szCs w:val="24"/>
        </w:rPr>
        <w:t xml:space="preserve">HGA Performance Series, </w:t>
      </w:r>
      <w:r w:rsidRPr="007D4173">
        <w:rPr>
          <w:sz w:val="24"/>
          <w:szCs w:val="24"/>
        </w:rPr>
        <w:t>Legends Tour, TJGT, USGA qualifying</w:t>
      </w:r>
      <w:r w:rsidR="00A42F31" w:rsidRPr="007D4173">
        <w:rPr>
          <w:sz w:val="24"/>
          <w:szCs w:val="24"/>
        </w:rPr>
        <w:t xml:space="preserve"> events</w:t>
      </w:r>
      <w:r w:rsidRPr="007D4173">
        <w:rPr>
          <w:sz w:val="24"/>
          <w:szCs w:val="24"/>
        </w:rPr>
        <w:t>, AJGA</w:t>
      </w:r>
      <w:r w:rsidR="00A42F31" w:rsidRPr="007D4173">
        <w:rPr>
          <w:sz w:val="24"/>
          <w:szCs w:val="24"/>
        </w:rPr>
        <w:t xml:space="preserve"> tournaments</w:t>
      </w:r>
      <w:r w:rsidRPr="007D4173">
        <w:rPr>
          <w:sz w:val="24"/>
          <w:szCs w:val="24"/>
        </w:rPr>
        <w:t xml:space="preserve"> and some other tournaments </w:t>
      </w:r>
      <w:r w:rsidRPr="007D4173">
        <w:rPr>
          <w:b/>
          <w:sz w:val="24"/>
          <w:szCs w:val="24"/>
        </w:rPr>
        <w:t xml:space="preserve">that are at least </w:t>
      </w:r>
      <w:r w:rsidR="00303F0F" w:rsidRPr="007D4173">
        <w:rPr>
          <w:b/>
          <w:sz w:val="24"/>
          <w:szCs w:val="24"/>
        </w:rPr>
        <w:t>36-hole</w:t>
      </w:r>
      <w:r w:rsidRPr="007D4173">
        <w:rPr>
          <w:b/>
          <w:sz w:val="24"/>
          <w:szCs w:val="24"/>
        </w:rPr>
        <w:t xml:space="preserve"> events</w:t>
      </w:r>
      <w:r w:rsidRPr="007D4173">
        <w:rPr>
          <w:sz w:val="24"/>
          <w:szCs w:val="24"/>
        </w:rPr>
        <w:t xml:space="preserve">. If you’re unsure if an event qualifies, please ask. Tours that won’t qualify for Varsity consideration are STPGA Junior Tour, </w:t>
      </w:r>
      <w:r w:rsidR="00A42F31" w:rsidRPr="007D4173">
        <w:rPr>
          <w:sz w:val="24"/>
          <w:szCs w:val="24"/>
        </w:rPr>
        <w:t>HGA</w:t>
      </w:r>
      <w:r w:rsidRPr="007D4173">
        <w:rPr>
          <w:sz w:val="24"/>
          <w:szCs w:val="24"/>
        </w:rPr>
        <w:t xml:space="preserve"> </w:t>
      </w:r>
      <w:r w:rsidR="00A42F31" w:rsidRPr="007D4173">
        <w:rPr>
          <w:sz w:val="24"/>
          <w:szCs w:val="24"/>
        </w:rPr>
        <w:t>Junior Series</w:t>
      </w:r>
      <w:r w:rsidRPr="007D4173">
        <w:rPr>
          <w:sz w:val="24"/>
          <w:szCs w:val="24"/>
        </w:rPr>
        <w:t>, Beltway</w:t>
      </w:r>
      <w:r w:rsidR="00A42F31" w:rsidRPr="007D4173">
        <w:rPr>
          <w:sz w:val="24"/>
          <w:szCs w:val="24"/>
        </w:rPr>
        <w:t xml:space="preserve"> 8</w:t>
      </w:r>
      <w:r w:rsidRPr="007D4173">
        <w:rPr>
          <w:sz w:val="24"/>
          <w:szCs w:val="24"/>
        </w:rPr>
        <w:t xml:space="preserve"> Junior Tour, etc. If you are just going for Junior Varsity consideration, </w:t>
      </w:r>
      <w:r w:rsidR="00303F0F" w:rsidRPr="007D4173">
        <w:rPr>
          <w:sz w:val="24"/>
          <w:szCs w:val="24"/>
        </w:rPr>
        <w:t>then</w:t>
      </w:r>
      <w:r w:rsidRPr="007D4173">
        <w:rPr>
          <w:sz w:val="24"/>
          <w:szCs w:val="24"/>
        </w:rPr>
        <w:t xml:space="preserve"> these events are fine for your summer s</w:t>
      </w:r>
      <w:r w:rsidR="00A538E5" w:rsidRPr="007D4173">
        <w:rPr>
          <w:sz w:val="24"/>
          <w:szCs w:val="24"/>
        </w:rPr>
        <w:t xml:space="preserve">chedule and will still count for your </w:t>
      </w:r>
      <w:r w:rsidR="00BA124F" w:rsidRPr="007D4173">
        <w:rPr>
          <w:sz w:val="24"/>
          <w:szCs w:val="24"/>
        </w:rPr>
        <w:t>Summer average for placement</w:t>
      </w:r>
      <w:r w:rsidR="007D4173">
        <w:rPr>
          <w:sz w:val="24"/>
          <w:szCs w:val="24"/>
        </w:rPr>
        <w:t xml:space="preserve"> in the Fall</w:t>
      </w:r>
      <w:r w:rsidR="00BA124F" w:rsidRPr="007D4173">
        <w:rPr>
          <w:sz w:val="24"/>
          <w:szCs w:val="24"/>
        </w:rPr>
        <w:t>.</w:t>
      </w:r>
      <w:r w:rsidR="00E967DE">
        <w:rPr>
          <w:sz w:val="24"/>
          <w:szCs w:val="24"/>
        </w:rPr>
        <w:t xml:space="preserve"> Please let me know if you are having trouble finding tournaments and I will see what I can do to help.</w:t>
      </w:r>
    </w:p>
    <w:p w14:paraId="2218027D" w14:textId="734EC623" w:rsidR="00A42F31" w:rsidRPr="007D4173" w:rsidRDefault="00EA2C3B" w:rsidP="00EA2C3B">
      <w:pPr>
        <w:jc w:val="center"/>
        <w:rPr>
          <w:b/>
          <w:sz w:val="24"/>
          <w:szCs w:val="24"/>
        </w:rPr>
      </w:pPr>
      <w:r w:rsidRPr="007D4173">
        <w:rPr>
          <w:b/>
          <w:sz w:val="24"/>
          <w:szCs w:val="24"/>
        </w:rPr>
        <w:t xml:space="preserve">We will count all tournaments that start after May </w:t>
      </w:r>
      <w:r w:rsidR="00432376" w:rsidRPr="007D4173">
        <w:rPr>
          <w:b/>
          <w:sz w:val="24"/>
          <w:szCs w:val="24"/>
        </w:rPr>
        <w:t>17</w:t>
      </w:r>
      <w:r w:rsidR="00432376" w:rsidRPr="007D4173">
        <w:rPr>
          <w:b/>
          <w:sz w:val="24"/>
          <w:szCs w:val="24"/>
          <w:vertAlign w:val="superscript"/>
        </w:rPr>
        <w:t>th</w:t>
      </w:r>
      <w:r w:rsidRPr="007D4173">
        <w:rPr>
          <w:b/>
          <w:sz w:val="24"/>
          <w:szCs w:val="24"/>
        </w:rPr>
        <w:t>, 2018</w:t>
      </w:r>
    </w:p>
    <w:p w14:paraId="0E244669" w14:textId="7AC3E5BD" w:rsidR="00EA2C3B" w:rsidRPr="007D4173" w:rsidRDefault="00EA2C3B" w:rsidP="00EA2C3B">
      <w:pPr>
        <w:jc w:val="center"/>
        <w:rPr>
          <w:b/>
          <w:bCs/>
          <w:sz w:val="24"/>
          <w:szCs w:val="24"/>
        </w:rPr>
      </w:pPr>
      <w:r w:rsidRPr="007D4173">
        <w:rPr>
          <w:sz w:val="24"/>
          <w:szCs w:val="24"/>
        </w:rPr>
        <w:t>Quick FYI since I've had a few questions about it: </w:t>
      </w:r>
      <w:r w:rsidRPr="007D4173">
        <w:rPr>
          <w:b/>
          <w:bCs/>
          <w:sz w:val="24"/>
          <w:szCs w:val="24"/>
        </w:rPr>
        <w:t>Just because you play a summer schedule doesn't mean you're automatically on the team.</w:t>
      </w:r>
      <w:r w:rsidRPr="007D4173">
        <w:rPr>
          <w:sz w:val="24"/>
          <w:szCs w:val="24"/>
        </w:rPr>
        <w:br/>
        <w:t> </w:t>
      </w:r>
      <w:r w:rsidRPr="007D4173">
        <w:rPr>
          <w:sz w:val="24"/>
          <w:szCs w:val="24"/>
        </w:rPr>
        <w:br/>
      </w:r>
      <w:r w:rsidRPr="007D4173">
        <w:rPr>
          <w:b/>
          <w:bCs/>
          <w:sz w:val="24"/>
          <w:szCs w:val="24"/>
        </w:rPr>
        <w:t>If you plan on trying to qualify for the team, then you need to let us know ahead of time. Please contact Coach</w:t>
      </w:r>
      <w:r w:rsidR="00A538E5" w:rsidRPr="007D4173">
        <w:rPr>
          <w:b/>
          <w:bCs/>
          <w:sz w:val="24"/>
          <w:szCs w:val="24"/>
        </w:rPr>
        <w:t xml:space="preserve"> Brown</w:t>
      </w:r>
      <w:r w:rsidRPr="007D4173">
        <w:rPr>
          <w:b/>
          <w:bCs/>
          <w:sz w:val="24"/>
          <w:szCs w:val="24"/>
        </w:rPr>
        <w:t xml:space="preserve"> (</w:t>
      </w:r>
      <w:r w:rsidR="00A538E5" w:rsidRPr="007D4173">
        <w:rPr>
          <w:b/>
          <w:bCs/>
          <w:sz w:val="24"/>
          <w:szCs w:val="24"/>
        </w:rPr>
        <w:t>danielb@ccisd.net</w:t>
      </w:r>
      <w:r w:rsidRPr="007D4173">
        <w:rPr>
          <w:b/>
          <w:bCs/>
          <w:sz w:val="24"/>
          <w:szCs w:val="24"/>
        </w:rPr>
        <w:t>) by email. Also, if you have any additional questions, please ask. Thank you.</w:t>
      </w:r>
      <w:r w:rsidR="00A538E5" w:rsidRPr="007D4173">
        <w:rPr>
          <w:b/>
          <w:bCs/>
          <w:sz w:val="24"/>
          <w:szCs w:val="24"/>
        </w:rPr>
        <w:t xml:space="preserve"> I am looking forward to a fantastic 18-19 Season!</w:t>
      </w:r>
    </w:p>
    <w:p w14:paraId="6AF53AD4" w14:textId="0DCDB72F" w:rsidR="00A538E5" w:rsidRPr="007D4173" w:rsidRDefault="00A538E5" w:rsidP="00EA2C3B">
      <w:pPr>
        <w:jc w:val="center"/>
        <w:rPr>
          <w:b/>
          <w:bCs/>
          <w:sz w:val="24"/>
          <w:szCs w:val="24"/>
        </w:rPr>
      </w:pPr>
      <w:r w:rsidRPr="007D4173">
        <w:rPr>
          <w:b/>
          <w:bCs/>
          <w:sz w:val="24"/>
          <w:szCs w:val="24"/>
        </w:rPr>
        <w:t>Go Wildcats!</w:t>
      </w:r>
    </w:p>
    <w:p w14:paraId="27F944CA" w14:textId="2449A4A8" w:rsidR="00A538E5" w:rsidRPr="00EA2C3B" w:rsidRDefault="00BA124F" w:rsidP="00EA2C3B">
      <w:pPr>
        <w:jc w:val="center"/>
      </w:pPr>
      <w:r>
        <w:rPr>
          <w:noProof/>
        </w:rPr>
        <w:drawing>
          <wp:inline distT="0" distB="0" distL="0" distR="0" wp14:anchorId="383E8BCF" wp14:editId="528668AD">
            <wp:extent cx="1752600" cy="1657350"/>
            <wp:effectExtent l="0" t="0" r="0" b="0"/>
            <wp:docPr id="1" name="Picture 1" descr="C:\Users\danielb\AppData\Local\Microsoft\Windows\INetCache\Content.Word\Wildcat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b\AppData\Local\Microsoft\Windows\INetCache\Content.Word\Wildcat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538E5" w:rsidRPr="00EA2C3B" w:rsidSect="007D417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3B"/>
    <w:rsid w:val="0007377D"/>
    <w:rsid w:val="00303F0F"/>
    <w:rsid w:val="003231CF"/>
    <w:rsid w:val="00432376"/>
    <w:rsid w:val="00435263"/>
    <w:rsid w:val="005F2545"/>
    <w:rsid w:val="00647AAE"/>
    <w:rsid w:val="006A50C6"/>
    <w:rsid w:val="00756B1D"/>
    <w:rsid w:val="007D4173"/>
    <w:rsid w:val="008E47DB"/>
    <w:rsid w:val="009A66A9"/>
    <w:rsid w:val="00A42F31"/>
    <w:rsid w:val="00A538E5"/>
    <w:rsid w:val="00AA1110"/>
    <w:rsid w:val="00BA124F"/>
    <w:rsid w:val="00BB3C76"/>
    <w:rsid w:val="00CE16A6"/>
    <w:rsid w:val="00CE4CFB"/>
    <w:rsid w:val="00E21DDF"/>
    <w:rsid w:val="00E967DE"/>
    <w:rsid w:val="00EA2C3B"/>
    <w:rsid w:val="00F36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5B8BA"/>
  <w15:chartTrackingRefBased/>
  <w15:docId w15:val="{BAD29E18-A016-48AA-85ED-7946AE45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2C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2C3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17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75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1889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Daniel</dc:creator>
  <cp:keywords/>
  <dc:description/>
  <cp:lastModifiedBy>Brown, Daniel</cp:lastModifiedBy>
  <cp:revision>13</cp:revision>
  <cp:lastPrinted>2018-05-16T14:22:00Z</cp:lastPrinted>
  <dcterms:created xsi:type="dcterms:W3CDTF">2018-05-14T12:54:00Z</dcterms:created>
  <dcterms:modified xsi:type="dcterms:W3CDTF">2018-05-23T13:40:00Z</dcterms:modified>
</cp:coreProperties>
</file>